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ADAC4" w14:textId="77777777" w:rsidR="00EE7F29" w:rsidRDefault="00EE7F29" w:rsidP="00EE7F29">
      <w:pPr>
        <w:spacing w:line="240" w:lineRule="auto"/>
      </w:pPr>
    </w:p>
    <w:p w14:paraId="34787DFC" w14:textId="286FFB6F" w:rsidR="00EE7F29" w:rsidRPr="006311E5" w:rsidRDefault="00EE7F29" w:rsidP="00EE7F29">
      <w:pPr>
        <w:spacing w:line="240" w:lineRule="auto"/>
        <w:rPr>
          <w:b/>
          <w:bCs/>
          <w:sz w:val="44"/>
          <w:szCs w:val="44"/>
        </w:rPr>
      </w:pPr>
      <w:r w:rsidRPr="006311E5">
        <w:rPr>
          <w:b/>
          <w:bCs/>
          <w:sz w:val="44"/>
          <w:szCs w:val="44"/>
        </w:rPr>
        <w:t>Objectives</w:t>
      </w:r>
    </w:p>
    <w:p w14:paraId="67AA6CEA" w14:textId="2703B39E" w:rsidR="00EE7F29" w:rsidRDefault="00EE7F29" w:rsidP="00EE7F29">
      <w:pPr>
        <w:spacing w:line="240" w:lineRule="auto"/>
      </w:pPr>
      <w:r>
        <w:t xml:space="preserve">1.Understanding the difference between behavior management and interventions, </w:t>
      </w:r>
    </w:p>
    <w:p w14:paraId="64B94F09" w14:textId="79322A85" w:rsidR="00EE7F29" w:rsidRDefault="00EE7F29" w:rsidP="00EE7F29">
      <w:pPr>
        <w:spacing w:line="240" w:lineRule="auto"/>
      </w:pPr>
      <w:r>
        <w:t xml:space="preserve"> 2. </w:t>
      </w:r>
      <w:r w:rsidR="00D01E88">
        <w:t>We will</w:t>
      </w:r>
      <w:r>
        <w:t xml:space="preserve"> Learn how to appropriately respond to a variety challenging behaviors.  </w:t>
      </w:r>
    </w:p>
    <w:p w14:paraId="1761AA5F" w14:textId="6C77A93B" w:rsidR="00EE7F29" w:rsidRDefault="00EE7F29" w:rsidP="00EE7F29">
      <w:pPr>
        <w:spacing w:line="240" w:lineRule="auto"/>
      </w:pPr>
      <w:r>
        <w:t xml:space="preserve">3.  Learn </w:t>
      </w:r>
      <w:r w:rsidR="00D01E88">
        <w:t>the verbal</w:t>
      </w:r>
      <w:r>
        <w:t xml:space="preserve"> de-escalation tips </w:t>
      </w:r>
      <w:r w:rsidR="00D01E88">
        <w:t>and tricks</w:t>
      </w:r>
      <w:r>
        <w:t xml:space="preserve"> that will help you when supporting students with difficult behaviors. </w:t>
      </w:r>
    </w:p>
    <w:p w14:paraId="18D1BD14" w14:textId="7617805A" w:rsidR="00EE7F29" w:rsidRDefault="00EE7F29" w:rsidP="00EE7F29">
      <w:pPr>
        <w:spacing w:line="240" w:lineRule="auto"/>
      </w:pPr>
      <w:r>
        <w:t xml:space="preserve">4. Help you create </w:t>
      </w:r>
      <w:r w:rsidR="00D01E88">
        <w:t>a calm</w:t>
      </w:r>
      <w:r>
        <w:t xml:space="preserve"> and supportive learning environment.   </w:t>
      </w:r>
    </w:p>
    <w:p w14:paraId="11C3069F" w14:textId="7964D293" w:rsidR="00EE7F29" w:rsidRDefault="00EE7F29" w:rsidP="00EE7F29">
      <w:pPr>
        <w:spacing w:line="240" w:lineRule="auto"/>
      </w:pPr>
      <w:r>
        <w:t>5. Introduce the behavior escalation cycle. This is the cycle of behaviors often presented by students.</w:t>
      </w:r>
    </w:p>
    <w:p w14:paraId="3E68737F" w14:textId="6152A3C7" w:rsidR="00EE7F29" w:rsidRDefault="00EE7F29" w:rsidP="00EE7F29">
      <w:pPr>
        <w:spacing w:line="240" w:lineRule="auto"/>
      </w:pPr>
      <w:r>
        <w:t xml:space="preserve">In a school setting, behavior management </w:t>
      </w:r>
      <w:r w:rsidR="00D01E88">
        <w:t>is</w:t>
      </w:r>
      <w:r>
        <w:t xml:space="preserve"> </w:t>
      </w:r>
      <w:r w:rsidR="00D01E88">
        <w:t>the expectations</w:t>
      </w:r>
      <w:r>
        <w:t xml:space="preserve"> and norms of the facility while interventions are the supports to help the students meet the expectations and norms.</w:t>
      </w:r>
    </w:p>
    <w:p w14:paraId="1A025CE9" w14:textId="24C25979" w:rsidR="00EE7F29" w:rsidRPr="006311E5" w:rsidRDefault="00EE7F29" w:rsidP="00EE7F29">
      <w:pPr>
        <w:spacing w:line="240" w:lineRule="auto"/>
        <w:rPr>
          <w:sz w:val="40"/>
          <w:szCs w:val="40"/>
        </w:rPr>
      </w:pPr>
      <w:r w:rsidRPr="006311E5">
        <w:rPr>
          <w:b/>
          <w:bCs/>
          <w:sz w:val="40"/>
          <w:szCs w:val="40"/>
        </w:rPr>
        <w:t>Examples of Behavior Management</w:t>
      </w:r>
      <w:r w:rsidRPr="006311E5">
        <w:rPr>
          <w:sz w:val="40"/>
          <w:szCs w:val="40"/>
        </w:rPr>
        <w:t xml:space="preserve">: </w:t>
      </w:r>
    </w:p>
    <w:p w14:paraId="5C52C504" w14:textId="4EEF4CAD" w:rsidR="00EE7F29" w:rsidRDefault="00EE7F29" w:rsidP="00AC063D">
      <w:pPr>
        <w:pStyle w:val="ListParagraph"/>
        <w:numPr>
          <w:ilvl w:val="0"/>
          <w:numId w:val="15"/>
        </w:numPr>
        <w:spacing w:line="240" w:lineRule="auto"/>
      </w:pPr>
      <w:r>
        <w:t xml:space="preserve">Student code of conduct: </w:t>
      </w:r>
    </w:p>
    <w:p w14:paraId="0409E570" w14:textId="4D5D5AE5" w:rsidR="00EE7F29" w:rsidRDefault="00EE7F29" w:rsidP="00AC063D">
      <w:pPr>
        <w:pStyle w:val="ListParagraph"/>
        <w:numPr>
          <w:ilvl w:val="0"/>
          <w:numId w:val="15"/>
        </w:numPr>
        <w:spacing w:line="240" w:lineRule="auto"/>
      </w:pPr>
      <w:r>
        <w:t xml:space="preserve">School expectations </w:t>
      </w:r>
    </w:p>
    <w:p w14:paraId="50463983" w14:textId="701D19FA" w:rsidR="00EE7F29" w:rsidRDefault="00EE7F29" w:rsidP="00AC063D">
      <w:pPr>
        <w:pStyle w:val="ListParagraph"/>
        <w:numPr>
          <w:ilvl w:val="0"/>
          <w:numId w:val="15"/>
        </w:numPr>
        <w:spacing w:line="240" w:lineRule="auto"/>
      </w:pPr>
      <w:r>
        <w:t xml:space="preserve">Classroom norms </w:t>
      </w:r>
    </w:p>
    <w:p w14:paraId="4AB7F46F" w14:textId="77777777" w:rsidR="00EE7F29" w:rsidRDefault="00EE7F29" w:rsidP="00EE7F29">
      <w:pPr>
        <w:spacing w:line="240" w:lineRule="auto"/>
      </w:pPr>
    </w:p>
    <w:p w14:paraId="744FDF28" w14:textId="37DCF244" w:rsidR="00EE7F29" w:rsidRPr="00D638C2" w:rsidRDefault="00EE7F29" w:rsidP="00EE7F29">
      <w:pPr>
        <w:spacing w:line="240" w:lineRule="auto"/>
        <w:rPr>
          <w:b/>
          <w:bCs/>
          <w:sz w:val="40"/>
          <w:szCs w:val="40"/>
        </w:rPr>
      </w:pPr>
      <w:r w:rsidRPr="00D638C2">
        <w:rPr>
          <w:b/>
          <w:bCs/>
          <w:sz w:val="40"/>
          <w:szCs w:val="40"/>
        </w:rPr>
        <w:t xml:space="preserve">Examples of </w:t>
      </w:r>
      <w:r w:rsidR="00D01E88" w:rsidRPr="00D638C2">
        <w:rPr>
          <w:b/>
          <w:bCs/>
          <w:sz w:val="40"/>
          <w:szCs w:val="40"/>
        </w:rPr>
        <w:t>Behavior interventions</w:t>
      </w:r>
      <w:r w:rsidR="002C2583" w:rsidRPr="00D638C2">
        <w:rPr>
          <w:b/>
          <w:bCs/>
          <w:sz w:val="40"/>
          <w:szCs w:val="40"/>
        </w:rPr>
        <w:t>:</w:t>
      </w:r>
    </w:p>
    <w:p w14:paraId="0BE943E2" w14:textId="0AA197F9" w:rsidR="00EE7F29" w:rsidRDefault="00EE7F29" w:rsidP="00D638C2">
      <w:pPr>
        <w:pStyle w:val="ListParagraph"/>
        <w:numPr>
          <w:ilvl w:val="0"/>
          <w:numId w:val="14"/>
        </w:numPr>
        <w:spacing w:line="240" w:lineRule="auto"/>
      </w:pPr>
      <w:r>
        <w:t>Modeling expectations-</w:t>
      </w:r>
    </w:p>
    <w:p w14:paraId="7394B766" w14:textId="4BFB1D6C" w:rsidR="00EE7F29" w:rsidRDefault="00EE7F29" w:rsidP="00EE7F29">
      <w:pPr>
        <w:pStyle w:val="ListParagraph"/>
        <w:numPr>
          <w:ilvl w:val="0"/>
          <w:numId w:val="14"/>
        </w:numPr>
        <w:spacing w:line="240" w:lineRule="auto"/>
      </w:pPr>
      <w:r>
        <w:t xml:space="preserve">This is when you take time to show students the desired behavior in their setting, such as practicing walking in a line, or showing a student how to stand or walk on the right side of the hall.  </w:t>
      </w:r>
    </w:p>
    <w:p w14:paraId="7E7DED26" w14:textId="2F2609F3" w:rsidR="00EE7F29" w:rsidRDefault="00EE7F29" w:rsidP="00EE7F29">
      <w:pPr>
        <w:pStyle w:val="ListParagraph"/>
        <w:numPr>
          <w:ilvl w:val="0"/>
          <w:numId w:val="14"/>
        </w:numPr>
        <w:spacing w:line="240" w:lineRule="auto"/>
      </w:pPr>
      <w:r>
        <w:t xml:space="preserve">Picture reminders - these are great for non-verbal or </w:t>
      </w:r>
      <w:r w:rsidR="00D01E88">
        <w:t>prereaders</w:t>
      </w:r>
      <w:r>
        <w:t>. they are photo reminders of the expected behavior.   They are often used in an elementary setting, but the universal signs work for any age group.</w:t>
      </w:r>
      <w:r w:rsidR="002C2583">
        <w:t xml:space="preserve"> </w:t>
      </w:r>
      <w:r>
        <w:t xml:space="preserve">Verbal reminders </w:t>
      </w:r>
      <w:r w:rsidR="002C2583">
        <w:t xml:space="preserve">work </w:t>
      </w:r>
      <w:r w:rsidR="00D01E88">
        <w:t xml:space="preserve">as </w:t>
      </w:r>
      <w:r w:rsidR="00DB1DA2">
        <w:t>well.</w:t>
      </w:r>
      <w:r>
        <w:t xml:space="preserve"> </w:t>
      </w:r>
    </w:p>
    <w:p w14:paraId="1552C726" w14:textId="2E27455E" w:rsidR="00EE7F29" w:rsidRPr="00D638C2" w:rsidRDefault="00EE7F29" w:rsidP="00EE7F29">
      <w:pPr>
        <w:pStyle w:val="ListParagraph"/>
        <w:numPr>
          <w:ilvl w:val="0"/>
          <w:numId w:val="14"/>
        </w:numPr>
        <w:spacing w:line="240" w:lineRule="auto"/>
      </w:pPr>
      <w:r>
        <w:t xml:space="preserve">Positive reinforcers have a dual purpose. They award the students who are showing the desired behavior, and it is a reminder to students observing what is expected. Food and candy are often used but verbal praise and stickers are just as </w:t>
      </w:r>
      <w:r w:rsidR="00D01E88">
        <w:t>effective.</w:t>
      </w:r>
    </w:p>
    <w:p w14:paraId="36A8AED8" w14:textId="40E2E005" w:rsidR="00EE7F29" w:rsidRPr="00D638C2" w:rsidRDefault="00EE7F29" w:rsidP="00EE7F29">
      <w:pPr>
        <w:spacing w:line="240" w:lineRule="auto"/>
        <w:rPr>
          <w:b/>
          <w:bCs/>
          <w:sz w:val="40"/>
          <w:szCs w:val="40"/>
        </w:rPr>
      </w:pPr>
      <w:r w:rsidRPr="00D638C2">
        <w:rPr>
          <w:b/>
          <w:bCs/>
          <w:sz w:val="40"/>
          <w:szCs w:val="40"/>
        </w:rPr>
        <w:t xml:space="preserve">Verbal de-escalation  </w:t>
      </w:r>
    </w:p>
    <w:p w14:paraId="004877AE" w14:textId="0DE35599" w:rsidR="00EE7F29" w:rsidRPr="002C2583" w:rsidRDefault="00EE7F29" w:rsidP="00EE7F29">
      <w:pPr>
        <w:spacing w:line="240" w:lineRule="auto"/>
        <w:rPr>
          <w:b/>
          <w:bCs/>
        </w:rPr>
      </w:pPr>
      <w:r w:rsidRPr="002C2583">
        <w:rPr>
          <w:b/>
          <w:bCs/>
        </w:rPr>
        <w:t>Verbal Communication</w:t>
      </w:r>
      <w:r w:rsidR="002C2583" w:rsidRPr="002C2583">
        <w:rPr>
          <w:b/>
          <w:bCs/>
        </w:rPr>
        <w:t xml:space="preserve"> tips:</w:t>
      </w:r>
    </w:p>
    <w:p w14:paraId="3876303C" w14:textId="5729B05C" w:rsidR="00EE7F29" w:rsidRDefault="002C2583" w:rsidP="00EE7F29">
      <w:pPr>
        <w:pStyle w:val="ListParagraph"/>
        <w:numPr>
          <w:ilvl w:val="0"/>
          <w:numId w:val="2"/>
        </w:numPr>
        <w:spacing w:line="240" w:lineRule="auto"/>
      </w:pPr>
      <w:r>
        <w:t xml:space="preserve">Keep it </w:t>
      </w:r>
      <w:r w:rsidR="00EE7F29">
        <w:t xml:space="preserve">short- Often when you are escalating the less taking you hear </w:t>
      </w:r>
      <w:r w:rsidR="00D01E88">
        <w:t>the better</w:t>
      </w:r>
      <w:r w:rsidR="00EE7F29">
        <w:t xml:space="preserve">. </w:t>
      </w:r>
      <w:r w:rsidR="00D01E88">
        <w:t>This</w:t>
      </w:r>
      <w:r w:rsidR="00EE7F29">
        <w:t xml:space="preserve"> is true for both students and </w:t>
      </w:r>
      <w:r w:rsidR="00D01E88">
        <w:t>adults</w:t>
      </w:r>
      <w:r w:rsidR="00EE7F29">
        <w:t>.</w:t>
      </w:r>
    </w:p>
    <w:p w14:paraId="68DC2E74" w14:textId="1C529CF8" w:rsidR="00EE7F29" w:rsidRDefault="002C2583" w:rsidP="00EE7F29">
      <w:pPr>
        <w:pStyle w:val="ListParagraph"/>
        <w:numPr>
          <w:ilvl w:val="0"/>
          <w:numId w:val="2"/>
        </w:numPr>
        <w:spacing w:line="240" w:lineRule="auto"/>
      </w:pPr>
      <w:r>
        <w:lastRenderedPageBreak/>
        <w:t>S</w:t>
      </w:r>
      <w:r w:rsidR="00EE7F29">
        <w:t>imple</w:t>
      </w:r>
      <w:r>
        <w:t xml:space="preserve"> and </w:t>
      </w:r>
      <w:r w:rsidR="00EE7F29">
        <w:t>clear</w:t>
      </w:r>
      <w:r>
        <w:t xml:space="preserve"> directions </w:t>
      </w:r>
      <w:r w:rsidR="00EE7F29">
        <w:t xml:space="preserve">You always want to ensure the students understand the </w:t>
      </w:r>
      <w:r w:rsidR="00D01E88">
        <w:t>request, using</w:t>
      </w:r>
      <w:r w:rsidR="00EE7F29">
        <w:t xml:space="preserve"> repetitive </w:t>
      </w:r>
      <w:r w:rsidR="00D01E88">
        <w:t>language</w:t>
      </w:r>
      <w:r w:rsidR="00EE7F29">
        <w:t xml:space="preserve"> helps. </w:t>
      </w:r>
    </w:p>
    <w:p w14:paraId="61EEF832" w14:textId="1A19F35C" w:rsidR="00EE7F29" w:rsidRDefault="00EE7F29" w:rsidP="002C2583">
      <w:pPr>
        <w:pStyle w:val="ListParagraph"/>
        <w:numPr>
          <w:ilvl w:val="0"/>
          <w:numId w:val="2"/>
        </w:numPr>
        <w:spacing w:line="240" w:lineRule="auto"/>
      </w:pPr>
      <w:r>
        <w:t xml:space="preserve">Respectful- We will talk about this more m </w:t>
      </w:r>
      <w:r w:rsidR="00D01E88">
        <w:t>later,</w:t>
      </w:r>
      <w:r>
        <w:t xml:space="preserve"> but it is worth mentioning several </w:t>
      </w:r>
      <w:r w:rsidR="00D01E88">
        <w:t>times</w:t>
      </w:r>
      <w:r>
        <w:t xml:space="preserve">. ALWAYS </w:t>
      </w:r>
      <w:r w:rsidR="00D01E88">
        <w:t>remain respectful and</w:t>
      </w:r>
      <w:r>
        <w:t xml:space="preserve"> positive.</w:t>
      </w:r>
    </w:p>
    <w:p w14:paraId="25CB8C9D" w14:textId="53758D71" w:rsidR="00EE7F29" w:rsidRDefault="00EE7F29" w:rsidP="00EE7F29">
      <w:pPr>
        <w:pStyle w:val="ListParagraph"/>
        <w:numPr>
          <w:ilvl w:val="0"/>
          <w:numId w:val="2"/>
        </w:numPr>
        <w:spacing w:line="240" w:lineRule="auto"/>
      </w:pPr>
      <w:r>
        <w:t>Positively Phrased requested-" No running"</w:t>
      </w:r>
      <w:r w:rsidR="002C2583">
        <w:t xml:space="preserve"> </w:t>
      </w:r>
      <w:r>
        <w:t>vs" Walking feet please"</w:t>
      </w:r>
    </w:p>
    <w:p w14:paraId="44C3CFB2" w14:textId="1FAFA40D" w:rsidR="00EE7F29" w:rsidRDefault="00EE7F29" w:rsidP="00EE7F29">
      <w:pPr>
        <w:spacing w:line="240" w:lineRule="auto"/>
        <w:rPr>
          <w:b/>
          <w:bCs/>
        </w:rPr>
      </w:pPr>
      <w:r w:rsidRPr="002C2583">
        <w:rPr>
          <w:b/>
          <w:bCs/>
        </w:rPr>
        <w:t>Paraverbal Communication</w:t>
      </w:r>
      <w:r w:rsidR="002C2583">
        <w:rPr>
          <w:b/>
          <w:bCs/>
        </w:rPr>
        <w:t>:</w:t>
      </w:r>
    </w:p>
    <w:p w14:paraId="1CE71201" w14:textId="669A340B" w:rsidR="002C2583" w:rsidRPr="002C2583" w:rsidRDefault="002C2583" w:rsidP="002C2583">
      <w:pPr>
        <w:pStyle w:val="ListParagraph"/>
        <w:numPr>
          <w:ilvl w:val="0"/>
          <w:numId w:val="3"/>
        </w:numPr>
        <w:spacing w:line="240" w:lineRule="auto"/>
      </w:pPr>
      <w:r>
        <w:t xml:space="preserve">70% of communication is </w:t>
      </w:r>
      <w:r w:rsidR="00D01E88">
        <w:t>nonverbal.</w:t>
      </w:r>
      <w:r>
        <w:t xml:space="preserve"> </w:t>
      </w:r>
    </w:p>
    <w:p w14:paraId="2703A74C" w14:textId="77777777" w:rsidR="00EE7F29" w:rsidRDefault="00EE7F29" w:rsidP="002C2583">
      <w:pPr>
        <w:pStyle w:val="ListParagraph"/>
        <w:numPr>
          <w:ilvl w:val="0"/>
          <w:numId w:val="3"/>
        </w:numPr>
        <w:spacing w:line="240" w:lineRule="auto"/>
      </w:pPr>
      <w:r>
        <w:t>Tone, Volume, rhythm of speech.</w:t>
      </w:r>
    </w:p>
    <w:p w14:paraId="771DECBA" w14:textId="396DA6AA" w:rsidR="00EE7F29" w:rsidRPr="00D638C2" w:rsidRDefault="00EE7F29" w:rsidP="00EE7F29">
      <w:pPr>
        <w:pStyle w:val="ListParagraph"/>
        <w:numPr>
          <w:ilvl w:val="0"/>
          <w:numId w:val="3"/>
        </w:numPr>
        <w:spacing w:line="240" w:lineRule="auto"/>
      </w:pPr>
      <w:r>
        <w:t>If the goal is to de-</w:t>
      </w:r>
      <w:r w:rsidR="00D01E88">
        <w:t>escalate</w:t>
      </w:r>
      <w:r>
        <w:t xml:space="preserve"> the situation or </w:t>
      </w:r>
      <w:r w:rsidR="00D01E88">
        <w:t>student, you</w:t>
      </w:r>
      <w:r>
        <w:t xml:space="preserve"> must remain calm. That will show in </w:t>
      </w:r>
      <w:r w:rsidR="00D01E88">
        <w:t>your</w:t>
      </w:r>
      <w:r>
        <w:t xml:space="preserve"> voice.</w:t>
      </w:r>
    </w:p>
    <w:p w14:paraId="520F81D9" w14:textId="6260E933" w:rsidR="00EE7F29" w:rsidRDefault="00EE7F29" w:rsidP="00EE7F29">
      <w:pPr>
        <w:spacing w:line="240" w:lineRule="auto"/>
      </w:pPr>
      <w:r w:rsidRPr="002C2583">
        <w:rPr>
          <w:b/>
          <w:bCs/>
        </w:rPr>
        <w:t>Non-verbal Communication</w:t>
      </w:r>
      <w:r w:rsidR="002C2583">
        <w:t>:</w:t>
      </w:r>
    </w:p>
    <w:p w14:paraId="4781FA33" w14:textId="38FB1772" w:rsidR="00EE7F29" w:rsidRDefault="00EE7F29" w:rsidP="00EE7F29">
      <w:pPr>
        <w:pStyle w:val="ListParagraph"/>
        <w:numPr>
          <w:ilvl w:val="0"/>
          <w:numId w:val="4"/>
        </w:numPr>
        <w:spacing w:line="240" w:lineRule="auto"/>
      </w:pPr>
      <w:r>
        <w:t xml:space="preserve">Personal Space- Proximity to a student is important. </w:t>
      </w:r>
      <w:r w:rsidR="00D01E88">
        <w:t>There</w:t>
      </w:r>
      <w:r>
        <w:t xml:space="preserve"> are </w:t>
      </w:r>
      <w:r w:rsidR="00D01E88">
        <w:t>times</w:t>
      </w:r>
      <w:r>
        <w:t xml:space="preserve"> when you make </w:t>
      </w:r>
      <w:r w:rsidR="00D01E88">
        <w:t>the need</w:t>
      </w:r>
      <w:r>
        <w:t xml:space="preserve"> to be very close to support a student, and there are times </w:t>
      </w:r>
      <w:r w:rsidR="00D01E88">
        <w:t>when space</w:t>
      </w:r>
      <w:r>
        <w:t xml:space="preserve"> is</w:t>
      </w:r>
      <w:r w:rsidR="002C2583">
        <w:t xml:space="preserve"> </w:t>
      </w:r>
      <w:r>
        <w:t xml:space="preserve">needed. Communication through touch, sometimes a reassuring touch on the </w:t>
      </w:r>
      <w:r w:rsidR="00D01E88">
        <w:t>shoulder is</w:t>
      </w:r>
      <w:r>
        <w:t xml:space="preserve"> just what the student needs to </w:t>
      </w:r>
      <w:r w:rsidR="00D01E88">
        <w:t>de-escalate</w:t>
      </w:r>
      <w:r>
        <w:t xml:space="preserve">. </w:t>
      </w:r>
    </w:p>
    <w:p w14:paraId="0222AC0D" w14:textId="311CDF2E" w:rsidR="00EE7F29" w:rsidRDefault="00EE7F29" w:rsidP="00D01E88">
      <w:pPr>
        <w:pStyle w:val="ListParagraph"/>
        <w:numPr>
          <w:ilvl w:val="0"/>
          <w:numId w:val="4"/>
        </w:numPr>
        <w:spacing w:line="240" w:lineRule="auto"/>
      </w:pPr>
      <w:r>
        <w:t>Body Language-</w:t>
      </w:r>
      <w:r w:rsidR="00D01E88">
        <w:t xml:space="preserve"> </w:t>
      </w:r>
      <w:r>
        <w:t xml:space="preserve">Calm relaxed body, </w:t>
      </w:r>
      <w:r w:rsidR="00D01E88">
        <w:t>smile or</w:t>
      </w:r>
      <w:r>
        <w:t xml:space="preserve"> supportive stance, open arms </w:t>
      </w:r>
      <w:r w:rsidR="00D01E88">
        <w:t>and hands eye</w:t>
      </w:r>
      <w:r>
        <w:t xml:space="preserve"> contact.</w:t>
      </w:r>
    </w:p>
    <w:p w14:paraId="3E6D6179" w14:textId="52F11233" w:rsidR="002C2583" w:rsidRDefault="00EE7F29" w:rsidP="00EE7F29">
      <w:pPr>
        <w:pStyle w:val="ListParagraph"/>
        <w:numPr>
          <w:ilvl w:val="0"/>
          <w:numId w:val="5"/>
        </w:numPr>
        <w:spacing w:line="240" w:lineRule="auto"/>
      </w:pPr>
      <w:r>
        <w:t>Listening with empathy</w:t>
      </w:r>
    </w:p>
    <w:p w14:paraId="06EB2C21" w14:textId="77777777" w:rsidR="006311E5" w:rsidRPr="006311E5" w:rsidRDefault="006311E5" w:rsidP="00AC063D">
      <w:pPr>
        <w:pStyle w:val="ListParagraph"/>
        <w:spacing w:line="240" w:lineRule="auto"/>
      </w:pPr>
    </w:p>
    <w:p w14:paraId="32C5B3A7" w14:textId="77777777" w:rsidR="002C2583" w:rsidRPr="006311E5" w:rsidRDefault="002C2583" w:rsidP="00EE7F29">
      <w:pPr>
        <w:spacing w:line="240" w:lineRule="auto"/>
        <w:rPr>
          <w:b/>
          <w:bCs/>
          <w:sz w:val="52"/>
          <w:szCs w:val="52"/>
        </w:rPr>
      </w:pPr>
      <w:r w:rsidRPr="006311E5">
        <w:rPr>
          <w:b/>
          <w:bCs/>
          <w:sz w:val="52"/>
          <w:szCs w:val="52"/>
        </w:rPr>
        <w:t xml:space="preserve">Preventions </w:t>
      </w:r>
    </w:p>
    <w:p w14:paraId="02D87807" w14:textId="276BEA0A" w:rsidR="00EE7F29" w:rsidRDefault="00D01E88" w:rsidP="00EE7F29">
      <w:pPr>
        <w:pStyle w:val="ListParagraph"/>
        <w:numPr>
          <w:ilvl w:val="0"/>
          <w:numId w:val="5"/>
        </w:numPr>
        <w:spacing w:line="240" w:lineRule="auto"/>
      </w:pPr>
      <w:r>
        <w:t>Check</w:t>
      </w:r>
      <w:r w:rsidR="00EE7F29">
        <w:t>-in are relationships formed through a trusted adult taking an active interest in a student who demonstrates challenging behavior.</w:t>
      </w:r>
    </w:p>
    <w:p w14:paraId="101192DD" w14:textId="3C8D4CA7" w:rsidR="00EE7F29" w:rsidRDefault="00EE7F29" w:rsidP="002C2583">
      <w:pPr>
        <w:pStyle w:val="ListParagraph"/>
        <w:numPr>
          <w:ilvl w:val="0"/>
          <w:numId w:val="5"/>
        </w:numPr>
        <w:spacing w:line="240" w:lineRule="auto"/>
      </w:pPr>
      <w:r>
        <w:t>SEL:</w:t>
      </w:r>
      <w:r w:rsidR="002C2583">
        <w:t xml:space="preserve"> </w:t>
      </w:r>
      <w:r>
        <w:t xml:space="preserve">If you </w:t>
      </w:r>
      <w:r w:rsidR="00D01E88">
        <w:t>do not</w:t>
      </w:r>
      <w:r>
        <w:t xml:space="preserve"> have SEL time/ lessons </w:t>
      </w:r>
      <w:r w:rsidR="00D01E88">
        <w:t>or curriculum build</w:t>
      </w:r>
      <w:r>
        <w:t xml:space="preserve"> into your day you will need to find time to model it for </w:t>
      </w:r>
      <w:r w:rsidR="00AC063D">
        <w:t>students.</w:t>
      </w:r>
    </w:p>
    <w:p w14:paraId="36C33AFB" w14:textId="77777777" w:rsidR="00E02E8F" w:rsidRDefault="00E02E8F" w:rsidP="00EE7F29">
      <w:pPr>
        <w:spacing w:line="240" w:lineRule="auto"/>
      </w:pPr>
    </w:p>
    <w:p w14:paraId="76AA97D3" w14:textId="37E80BF8" w:rsidR="00EE7F29" w:rsidRPr="00D638C2" w:rsidRDefault="00EE7F29" w:rsidP="00EE7F29">
      <w:pPr>
        <w:spacing w:line="240" w:lineRule="auto"/>
        <w:rPr>
          <w:b/>
          <w:bCs/>
          <w:sz w:val="52"/>
          <w:szCs w:val="52"/>
        </w:rPr>
      </w:pPr>
      <w:r w:rsidRPr="00D638C2">
        <w:rPr>
          <w:b/>
          <w:bCs/>
          <w:sz w:val="52"/>
          <w:szCs w:val="52"/>
        </w:rPr>
        <w:t>Behavior Escalation Cycle</w:t>
      </w:r>
    </w:p>
    <w:p w14:paraId="1E81D5FC" w14:textId="44A51F30" w:rsidR="00EE7F29" w:rsidRDefault="00EE7F29" w:rsidP="00EE7F29">
      <w:pPr>
        <w:spacing w:line="240" w:lineRule="auto"/>
      </w:pPr>
      <w:r>
        <w:t>The behavior escalation cycle seeks to explain how student behavior escalates and operates from beginning to end. Understanding the behavior escalation cycle assists educators to employ techniques for use at each stage.</w:t>
      </w:r>
    </w:p>
    <w:p w14:paraId="0C09A2E2" w14:textId="77777777" w:rsidR="00EE7F29" w:rsidRPr="00D638C2" w:rsidRDefault="00EE7F29" w:rsidP="00D638C2">
      <w:pPr>
        <w:spacing w:line="240" w:lineRule="auto"/>
        <w:ind w:firstLine="720"/>
        <w:rPr>
          <w:b/>
          <w:bCs/>
          <w:sz w:val="40"/>
          <w:szCs w:val="40"/>
        </w:rPr>
      </w:pPr>
      <w:r w:rsidRPr="00D638C2">
        <w:rPr>
          <w:b/>
          <w:bCs/>
          <w:sz w:val="40"/>
          <w:szCs w:val="40"/>
        </w:rPr>
        <w:t>Calm Phase:</w:t>
      </w:r>
    </w:p>
    <w:p w14:paraId="283D0678" w14:textId="0DAA504E" w:rsidR="00EE7F29" w:rsidRDefault="00EE7F29" w:rsidP="00EE7F29">
      <w:pPr>
        <w:spacing w:line="240" w:lineRule="auto"/>
      </w:pPr>
      <w:r>
        <w:t>Student behavior is characterized as goal-directed, compliant, cooperative, and academically engaged. The student is responsive to teacher praise and willing to cooperate with peers. These are the perfect opportunities for teaching SEL, modeling appropriate behaviors and introducing new interventions to the students.</w:t>
      </w:r>
    </w:p>
    <w:p w14:paraId="266F2035" w14:textId="7ABA83C6" w:rsidR="00EE7F29" w:rsidRPr="00D638C2" w:rsidRDefault="00EE7F29" w:rsidP="00D638C2">
      <w:pPr>
        <w:spacing w:line="240" w:lineRule="auto"/>
        <w:ind w:firstLine="720"/>
        <w:rPr>
          <w:b/>
          <w:bCs/>
          <w:sz w:val="40"/>
          <w:szCs w:val="40"/>
        </w:rPr>
      </w:pPr>
      <w:r w:rsidRPr="00D638C2">
        <w:rPr>
          <w:b/>
          <w:bCs/>
          <w:sz w:val="40"/>
          <w:szCs w:val="40"/>
        </w:rPr>
        <w:lastRenderedPageBreak/>
        <w:t>Trigger phase:</w:t>
      </w:r>
    </w:p>
    <w:p w14:paraId="10335BF6" w14:textId="28C58368" w:rsidR="00EE7F29" w:rsidRDefault="00EE7F29" w:rsidP="00EE7F29">
      <w:pPr>
        <w:spacing w:line="240" w:lineRule="auto"/>
      </w:pPr>
      <w:r>
        <w:t xml:space="preserve">This is the phase where </w:t>
      </w:r>
      <w:r w:rsidR="00AC063D">
        <w:t>a student’s</w:t>
      </w:r>
      <w:r>
        <w:t xml:space="preserve"> positive behavior changes in response to an event.  The misbehavior can be triggered by a negative interaction with a peer, change in schedule, or confusion about an assignment. Do not dismiss outside factors such as lack of sleep, stressors in the home, negative interaction with parents.</w:t>
      </w:r>
    </w:p>
    <w:p w14:paraId="1D5BA384" w14:textId="77777777" w:rsidR="00EE7F29" w:rsidRDefault="00EE7F29" w:rsidP="00EE7F29">
      <w:pPr>
        <w:spacing w:line="240" w:lineRule="auto"/>
      </w:pPr>
    </w:p>
    <w:p w14:paraId="5F9CCCCD" w14:textId="77777777" w:rsidR="00EE7F29" w:rsidRDefault="00EE7F29" w:rsidP="00EE7F29">
      <w:pPr>
        <w:spacing w:line="240" w:lineRule="auto"/>
      </w:pPr>
      <w:r>
        <w:t>Student behavior in the Trigger phase may look like:</w:t>
      </w:r>
    </w:p>
    <w:p w14:paraId="0C36E368" w14:textId="77777777" w:rsidR="00E02E8F" w:rsidRDefault="00EE7F29" w:rsidP="00E02E8F">
      <w:pPr>
        <w:pStyle w:val="ListParagraph"/>
        <w:numPr>
          <w:ilvl w:val="0"/>
          <w:numId w:val="6"/>
        </w:numPr>
        <w:spacing w:line="240" w:lineRule="auto"/>
      </w:pPr>
      <w:r>
        <w:t xml:space="preserve">Frustration </w:t>
      </w:r>
    </w:p>
    <w:p w14:paraId="6E3CFC47" w14:textId="34A72B5A" w:rsidR="00E02E8F" w:rsidRDefault="00EE7F29" w:rsidP="00E02E8F">
      <w:pPr>
        <w:pStyle w:val="ListParagraph"/>
        <w:numPr>
          <w:ilvl w:val="0"/>
          <w:numId w:val="6"/>
        </w:numPr>
        <w:spacing w:line="240" w:lineRule="auto"/>
      </w:pPr>
      <w:r>
        <w:t>anxiousness</w:t>
      </w:r>
    </w:p>
    <w:p w14:paraId="1D69CA1D" w14:textId="3163B5E4" w:rsidR="00EE7F29" w:rsidRDefault="00EE7F29" w:rsidP="00E02E8F">
      <w:pPr>
        <w:pStyle w:val="ListParagraph"/>
        <w:numPr>
          <w:ilvl w:val="0"/>
          <w:numId w:val="6"/>
        </w:numPr>
        <w:spacing w:line="240" w:lineRule="auto"/>
      </w:pPr>
      <w:r>
        <w:t>restless</w:t>
      </w:r>
    </w:p>
    <w:p w14:paraId="1728403A" w14:textId="70326664" w:rsidR="002054BD" w:rsidRDefault="002054BD" w:rsidP="002054BD">
      <w:pPr>
        <w:spacing w:line="240" w:lineRule="auto"/>
      </w:pPr>
      <w:r>
        <w:t xml:space="preserve">Response </w:t>
      </w:r>
    </w:p>
    <w:p w14:paraId="01D8FDA3" w14:textId="77777777" w:rsidR="002054BD" w:rsidRDefault="002054BD" w:rsidP="002054BD">
      <w:pPr>
        <w:spacing w:line="240" w:lineRule="auto"/>
      </w:pPr>
    </w:p>
    <w:p w14:paraId="296482DD" w14:textId="2A57F02C" w:rsidR="00EE7F29" w:rsidRPr="002054BD" w:rsidRDefault="00EE7F29" w:rsidP="00D638C2">
      <w:pPr>
        <w:spacing w:line="240" w:lineRule="auto"/>
        <w:ind w:firstLine="720"/>
        <w:rPr>
          <w:b/>
          <w:bCs/>
          <w:sz w:val="40"/>
          <w:szCs w:val="40"/>
        </w:rPr>
      </w:pPr>
      <w:r w:rsidRPr="002054BD">
        <w:rPr>
          <w:b/>
          <w:bCs/>
          <w:sz w:val="40"/>
          <w:szCs w:val="40"/>
        </w:rPr>
        <w:t>Agitation</w:t>
      </w:r>
      <w:r w:rsidR="00D638C2">
        <w:rPr>
          <w:b/>
          <w:bCs/>
          <w:sz w:val="40"/>
          <w:szCs w:val="40"/>
        </w:rPr>
        <w:t xml:space="preserve"> Phase</w:t>
      </w:r>
      <w:r w:rsidRPr="002054BD">
        <w:rPr>
          <w:b/>
          <w:bCs/>
          <w:sz w:val="40"/>
          <w:szCs w:val="40"/>
        </w:rPr>
        <w:t>:</w:t>
      </w:r>
    </w:p>
    <w:p w14:paraId="7A62A1E1" w14:textId="14903F3B" w:rsidR="00EE7F29" w:rsidRDefault="00EE7F29" w:rsidP="00EE7F29">
      <w:pPr>
        <w:spacing w:line="240" w:lineRule="auto"/>
      </w:pPr>
      <w:r>
        <w:t xml:space="preserve">The agitation phase is characterized by a series of behaviors that indicate the student has disengaged from instruction. Some students demonstrate agitation by increasing </w:t>
      </w:r>
      <w:r w:rsidR="004431B8">
        <w:t>behaviors and</w:t>
      </w:r>
      <w:r w:rsidR="00D01E88">
        <w:t xml:space="preserve"> the</w:t>
      </w:r>
      <w:r>
        <w:t xml:space="preserve"> intensity of their anxiety is </w:t>
      </w:r>
      <w:r w:rsidR="00AC063D">
        <w:t>increasing.</w:t>
      </w:r>
    </w:p>
    <w:p w14:paraId="23121A6D" w14:textId="77777777" w:rsidR="00E02E8F" w:rsidRDefault="00EE7F29" w:rsidP="00E02E8F">
      <w:pPr>
        <w:spacing w:line="240" w:lineRule="auto"/>
      </w:pPr>
      <w:r>
        <w:t xml:space="preserve">Student's behavior may look like: </w:t>
      </w:r>
    </w:p>
    <w:p w14:paraId="616B9E83" w14:textId="77777777" w:rsidR="00E02E8F" w:rsidRDefault="00EE7F29" w:rsidP="00E02E8F">
      <w:pPr>
        <w:pStyle w:val="ListParagraph"/>
        <w:numPr>
          <w:ilvl w:val="0"/>
          <w:numId w:val="7"/>
        </w:numPr>
        <w:spacing w:line="240" w:lineRule="auto"/>
      </w:pPr>
      <w:r>
        <w:t>getting up out of their seat and wondering around the room</w:t>
      </w:r>
    </w:p>
    <w:p w14:paraId="67B1B0DC" w14:textId="520156A6" w:rsidR="00E02E8F" w:rsidRDefault="00EE7F29" w:rsidP="00E02E8F">
      <w:pPr>
        <w:pStyle w:val="ListParagraph"/>
        <w:numPr>
          <w:ilvl w:val="0"/>
          <w:numId w:val="7"/>
        </w:numPr>
        <w:spacing w:line="240" w:lineRule="auto"/>
      </w:pPr>
      <w:r>
        <w:t>fidgeting</w:t>
      </w:r>
    </w:p>
    <w:p w14:paraId="4B067183" w14:textId="67532E1A" w:rsidR="00E02E8F" w:rsidRDefault="00EE7F29" w:rsidP="00E02E8F">
      <w:pPr>
        <w:pStyle w:val="ListParagraph"/>
        <w:numPr>
          <w:ilvl w:val="0"/>
          <w:numId w:val="7"/>
        </w:numPr>
        <w:spacing w:line="240" w:lineRule="auto"/>
      </w:pPr>
      <w:r>
        <w:t>putting their head down and not engaging in activities</w:t>
      </w:r>
    </w:p>
    <w:p w14:paraId="774FA06D" w14:textId="7062B1BE" w:rsidR="00E02E8F" w:rsidRDefault="00EE7F29" w:rsidP="00E02E8F">
      <w:pPr>
        <w:pStyle w:val="ListParagraph"/>
        <w:numPr>
          <w:ilvl w:val="0"/>
          <w:numId w:val="7"/>
        </w:numPr>
        <w:spacing w:line="240" w:lineRule="auto"/>
      </w:pPr>
      <w:r>
        <w:t>tapping their hands</w:t>
      </w:r>
    </w:p>
    <w:p w14:paraId="186065EF" w14:textId="22822EF1" w:rsidR="00E02E8F" w:rsidRDefault="00EE7F29" w:rsidP="00E02E8F">
      <w:pPr>
        <w:pStyle w:val="ListParagraph"/>
        <w:numPr>
          <w:ilvl w:val="0"/>
          <w:numId w:val="7"/>
        </w:numPr>
        <w:spacing w:line="240" w:lineRule="auto"/>
      </w:pPr>
      <w:r>
        <w:t>moving in and out of groups</w:t>
      </w:r>
    </w:p>
    <w:p w14:paraId="299E03F9" w14:textId="77777777" w:rsidR="00E02E8F" w:rsidRDefault="00EE7F29" w:rsidP="00E02E8F">
      <w:pPr>
        <w:pStyle w:val="ListParagraph"/>
        <w:numPr>
          <w:ilvl w:val="0"/>
          <w:numId w:val="7"/>
        </w:numPr>
        <w:spacing w:line="240" w:lineRule="auto"/>
      </w:pPr>
      <w:r>
        <w:t>and starting and stopping activities</w:t>
      </w:r>
    </w:p>
    <w:p w14:paraId="1513E034" w14:textId="0DB56EED" w:rsidR="00EE7F29" w:rsidRDefault="00EE7F29" w:rsidP="00EE7F29">
      <w:pPr>
        <w:pStyle w:val="ListParagraph"/>
        <w:numPr>
          <w:ilvl w:val="0"/>
          <w:numId w:val="7"/>
        </w:numPr>
        <w:spacing w:line="240" w:lineRule="auto"/>
      </w:pPr>
      <w:r>
        <w:t xml:space="preserve">staring off into space, </w:t>
      </w:r>
    </w:p>
    <w:p w14:paraId="55300E56" w14:textId="6CF2C121" w:rsidR="00EE7F29" w:rsidRDefault="002054BD" w:rsidP="00EE7F29">
      <w:pPr>
        <w:spacing w:line="240" w:lineRule="auto"/>
      </w:pPr>
      <w:r>
        <w:t>R</w:t>
      </w:r>
      <w:r w:rsidR="00EE7F29">
        <w:t xml:space="preserve">esponse: </w:t>
      </w:r>
    </w:p>
    <w:p w14:paraId="2FA2E31E" w14:textId="77777777" w:rsidR="00EE7F29" w:rsidRDefault="00EE7F29" w:rsidP="002054BD">
      <w:pPr>
        <w:pStyle w:val="ListParagraph"/>
        <w:numPr>
          <w:ilvl w:val="0"/>
          <w:numId w:val="8"/>
        </w:numPr>
        <w:spacing w:line="240" w:lineRule="auto"/>
      </w:pPr>
      <w:r>
        <w:t>Be supportive.</w:t>
      </w:r>
    </w:p>
    <w:p w14:paraId="16EFC2A1" w14:textId="399DF814" w:rsidR="00EE7F29" w:rsidRDefault="00EE7F29" w:rsidP="002054BD">
      <w:pPr>
        <w:pStyle w:val="ListParagraph"/>
        <w:numPr>
          <w:ilvl w:val="0"/>
          <w:numId w:val="8"/>
        </w:numPr>
        <w:spacing w:line="240" w:lineRule="auto"/>
      </w:pPr>
      <w:r>
        <w:t xml:space="preserve">Show </w:t>
      </w:r>
      <w:r w:rsidR="00D01E88">
        <w:t>empathy.</w:t>
      </w:r>
    </w:p>
    <w:p w14:paraId="070A4DF8" w14:textId="330755E8" w:rsidR="00EE7F29" w:rsidRDefault="00EE7F29" w:rsidP="002054BD">
      <w:pPr>
        <w:pStyle w:val="ListParagraph"/>
        <w:numPr>
          <w:ilvl w:val="0"/>
          <w:numId w:val="8"/>
        </w:numPr>
        <w:spacing w:line="240" w:lineRule="auto"/>
      </w:pPr>
      <w:r>
        <w:t xml:space="preserve">Offer instructional </w:t>
      </w:r>
      <w:r w:rsidR="00D01E88">
        <w:t>choices.</w:t>
      </w:r>
    </w:p>
    <w:p w14:paraId="315DCE67" w14:textId="77777777" w:rsidR="00EE7F29" w:rsidRDefault="00EE7F29" w:rsidP="002054BD">
      <w:pPr>
        <w:pStyle w:val="ListParagraph"/>
        <w:numPr>
          <w:ilvl w:val="0"/>
          <w:numId w:val="8"/>
        </w:numPr>
        <w:spacing w:line="240" w:lineRule="auto"/>
      </w:pPr>
      <w:r>
        <w:t>Space and proximity</w:t>
      </w:r>
    </w:p>
    <w:p w14:paraId="76C41ECE" w14:textId="77777777" w:rsidR="00EE7F29" w:rsidRDefault="00EE7F29" w:rsidP="002054BD">
      <w:pPr>
        <w:pStyle w:val="ListParagraph"/>
        <w:numPr>
          <w:ilvl w:val="0"/>
          <w:numId w:val="8"/>
        </w:numPr>
        <w:spacing w:line="240" w:lineRule="auto"/>
      </w:pPr>
      <w:r>
        <w:t>Give them additional time to complete their assignment.</w:t>
      </w:r>
    </w:p>
    <w:p w14:paraId="280986AD" w14:textId="4D054F6B" w:rsidR="00EE7F29" w:rsidRDefault="00EE7F29" w:rsidP="00EE7F29">
      <w:pPr>
        <w:pStyle w:val="ListParagraph"/>
        <w:numPr>
          <w:ilvl w:val="0"/>
          <w:numId w:val="8"/>
        </w:numPr>
        <w:spacing w:line="240" w:lineRule="auto"/>
      </w:pPr>
      <w:r>
        <w:t>Positively Phrased Words</w:t>
      </w:r>
    </w:p>
    <w:p w14:paraId="4731DF96" w14:textId="181BE8EA" w:rsidR="00EE7F29" w:rsidRDefault="002054BD" w:rsidP="00EE7F29">
      <w:pPr>
        <w:spacing w:line="240" w:lineRule="auto"/>
      </w:pPr>
      <w:r>
        <w:t>*</w:t>
      </w:r>
      <w:r w:rsidR="00EE7F29">
        <w:t xml:space="preserve">If </w:t>
      </w:r>
      <w:r w:rsidR="00AC063D">
        <w:t>possible,</w:t>
      </w:r>
      <w:r w:rsidR="00EE7F29">
        <w:t xml:space="preserve"> adults may work </w:t>
      </w:r>
      <w:r w:rsidR="00AC063D">
        <w:t>EARLY in</w:t>
      </w:r>
      <w:r w:rsidR="00EE7F29">
        <w:t xml:space="preserve"> the agitation phase with the student </w:t>
      </w:r>
      <w:r w:rsidR="00DB1DA2">
        <w:t>to identify</w:t>
      </w:r>
      <w:r w:rsidR="00EE7F29">
        <w:t xml:space="preserve"> the source of the problem and generate mutually agreed upon solution. potentially stopping </w:t>
      </w:r>
      <w:r w:rsidR="00AC063D">
        <w:t>further escalation</w:t>
      </w:r>
      <w:r>
        <w:t>*</w:t>
      </w:r>
    </w:p>
    <w:p w14:paraId="08648596" w14:textId="053CB10A" w:rsidR="00EE7F29" w:rsidRPr="00D638C2" w:rsidRDefault="00EE7F29" w:rsidP="00D638C2">
      <w:pPr>
        <w:spacing w:line="240" w:lineRule="auto"/>
        <w:ind w:firstLine="720"/>
        <w:rPr>
          <w:b/>
          <w:bCs/>
          <w:sz w:val="40"/>
          <w:szCs w:val="40"/>
        </w:rPr>
      </w:pPr>
      <w:r w:rsidRPr="00D638C2">
        <w:rPr>
          <w:b/>
          <w:bCs/>
          <w:sz w:val="40"/>
          <w:szCs w:val="40"/>
        </w:rPr>
        <w:lastRenderedPageBreak/>
        <w:t>Acceleration</w:t>
      </w:r>
      <w:r w:rsidR="00D638C2" w:rsidRPr="00D638C2">
        <w:rPr>
          <w:b/>
          <w:bCs/>
          <w:sz w:val="40"/>
          <w:szCs w:val="40"/>
        </w:rPr>
        <w:t xml:space="preserve"> Phase</w:t>
      </w:r>
      <w:r w:rsidRPr="00D638C2">
        <w:rPr>
          <w:b/>
          <w:bCs/>
          <w:sz w:val="40"/>
          <w:szCs w:val="40"/>
        </w:rPr>
        <w:t>:</w:t>
      </w:r>
    </w:p>
    <w:p w14:paraId="675AB639" w14:textId="3668F8B0" w:rsidR="00EE7F29" w:rsidRDefault="00EE7F29" w:rsidP="00EE7F29">
      <w:pPr>
        <w:spacing w:line="240" w:lineRule="auto"/>
      </w:pPr>
      <w:r>
        <w:t xml:space="preserve">Students in this phase continue to escalate their behavior and are unwilling/unable to communicate with the adult who may be attempting to support. The aim here is to </w:t>
      </w:r>
      <w:r w:rsidR="00DB1DA2">
        <w:t>set up</w:t>
      </w:r>
      <w:r>
        <w:t xml:space="preserve"> places where the student can go in order to engage in calming activities and potentially use emotion regulation strategies.  </w:t>
      </w:r>
    </w:p>
    <w:p w14:paraId="099784C7" w14:textId="77777777" w:rsidR="003C5445" w:rsidRDefault="002054BD" w:rsidP="003C5445">
      <w:pPr>
        <w:spacing w:line="240" w:lineRule="auto"/>
      </w:pPr>
      <w:r>
        <w:rPr>
          <w:b/>
          <w:bCs/>
          <w:sz w:val="28"/>
          <w:szCs w:val="28"/>
        </w:rPr>
        <w:t>B</w:t>
      </w:r>
      <w:r w:rsidRPr="002054BD">
        <w:rPr>
          <w:b/>
          <w:bCs/>
          <w:sz w:val="28"/>
          <w:szCs w:val="28"/>
        </w:rPr>
        <w:t>ehaviors may include:</w:t>
      </w:r>
      <w:r w:rsidR="003C5445" w:rsidRPr="003C5445">
        <w:t xml:space="preserve"> </w:t>
      </w:r>
    </w:p>
    <w:p w14:paraId="38C80253" w14:textId="179E61EC" w:rsidR="003C5445" w:rsidRDefault="003C5445" w:rsidP="003C5445">
      <w:pPr>
        <w:pStyle w:val="ListParagraph"/>
        <w:numPr>
          <w:ilvl w:val="0"/>
          <w:numId w:val="9"/>
        </w:numPr>
        <w:spacing w:line="240" w:lineRule="auto"/>
      </w:pPr>
      <w:r>
        <w:t xml:space="preserve">Students may physically assault </w:t>
      </w:r>
      <w:r w:rsidR="00AC063D">
        <w:t>others.</w:t>
      </w:r>
    </w:p>
    <w:p w14:paraId="1202B43D" w14:textId="078249E2" w:rsidR="003C5445" w:rsidRDefault="003C5445" w:rsidP="003C5445">
      <w:pPr>
        <w:pStyle w:val="ListParagraph"/>
        <w:numPr>
          <w:ilvl w:val="0"/>
          <w:numId w:val="9"/>
        </w:numPr>
        <w:spacing w:line="240" w:lineRule="auto"/>
      </w:pPr>
      <w:r>
        <w:t xml:space="preserve">hurt </w:t>
      </w:r>
      <w:r w:rsidR="00AC063D">
        <w:t>themselves.</w:t>
      </w:r>
    </w:p>
    <w:p w14:paraId="6F1FBDD2" w14:textId="475ED0E4" w:rsidR="003C5445" w:rsidRDefault="003C5445" w:rsidP="003C5445">
      <w:pPr>
        <w:pStyle w:val="ListParagraph"/>
        <w:numPr>
          <w:ilvl w:val="0"/>
          <w:numId w:val="9"/>
        </w:numPr>
        <w:spacing w:line="240" w:lineRule="auto"/>
      </w:pPr>
      <w:r>
        <w:t xml:space="preserve">cry </w:t>
      </w:r>
      <w:r w:rsidR="00AC063D">
        <w:t>hysterically.</w:t>
      </w:r>
    </w:p>
    <w:p w14:paraId="16264266" w14:textId="5B46300A" w:rsidR="003C5445" w:rsidRDefault="003C5445" w:rsidP="003C5445">
      <w:pPr>
        <w:pStyle w:val="ListParagraph"/>
        <w:numPr>
          <w:ilvl w:val="0"/>
          <w:numId w:val="9"/>
        </w:numPr>
        <w:spacing w:line="240" w:lineRule="auto"/>
      </w:pPr>
      <w:r>
        <w:t xml:space="preserve">destroy property-any of which poses great risk to </w:t>
      </w:r>
      <w:r w:rsidR="00AC063D">
        <w:t>safety.</w:t>
      </w:r>
    </w:p>
    <w:p w14:paraId="7CD94CAD" w14:textId="77777777" w:rsidR="003C5445" w:rsidRDefault="003C5445" w:rsidP="003C5445">
      <w:pPr>
        <w:spacing w:line="240" w:lineRule="auto"/>
      </w:pPr>
    </w:p>
    <w:p w14:paraId="0136E764" w14:textId="0CCD267B" w:rsidR="003C5445" w:rsidRDefault="003C5445" w:rsidP="003C5445">
      <w:pPr>
        <w:spacing w:line="240" w:lineRule="auto"/>
      </w:pPr>
      <w:r>
        <w:t>*</w:t>
      </w:r>
      <w:r>
        <w:t>It is imperative that staff have a protocol</w:t>
      </w:r>
      <w:r>
        <w:t xml:space="preserve"> for this phase*</w:t>
      </w:r>
    </w:p>
    <w:p w14:paraId="0ADDA1BF" w14:textId="477461D1" w:rsidR="002054BD" w:rsidRPr="003C5445" w:rsidRDefault="003C5445" w:rsidP="002054BD">
      <w:pPr>
        <w:spacing w:line="240" w:lineRule="auto"/>
        <w:rPr>
          <w:b/>
          <w:bCs/>
          <w:sz w:val="32"/>
          <w:szCs w:val="32"/>
        </w:rPr>
      </w:pPr>
      <w:r w:rsidRPr="003C5445">
        <w:rPr>
          <w:b/>
          <w:bCs/>
          <w:sz w:val="32"/>
          <w:szCs w:val="32"/>
        </w:rPr>
        <w:t xml:space="preserve">Response </w:t>
      </w:r>
    </w:p>
    <w:p w14:paraId="77D6AAB1" w14:textId="77777777" w:rsidR="003C5445" w:rsidRDefault="002054BD" w:rsidP="003C5445">
      <w:pPr>
        <w:pStyle w:val="ListParagraph"/>
        <w:numPr>
          <w:ilvl w:val="0"/>
          <w:numId w:val="10"/>
        </w:numPr>
        <w:spacing w:line="240" w:lineRule="auto"/>
      </w:pPr>
      <w:r>
        <w:t xml:space="preserve">Use non-verbal empathy messages, </w:t>
      </w:r>
    </w:p>
    <w:p w14:paraId="7392D721" w14:textId="7835F2C1" w:rsidR="002054BD" w:rsidRDefault="002054BD" w:rsidP="003C5445">
      <w:pPr>
        <w:pStyle w:val="ListParagraph"/>
        <w:numPr>
          <w:ilvl w:val="0"/>
          <w:numId w:val="10"/>
        </w:numPr>
        <w:spacing w:line="240" w:lineRule="auto"/>
      </w:pPr>
      <w:r>
        <w:t xml:space="preserve">and do not engage in verbal explanations or </w:t>
      </w:r>
      <w:r w:rsidR="00AC063D">
        <w:t>reasoning.</w:t>
      </w:r>
      <w:r>
        <w:t xml:space="preserve"> </w:t>
      </w:r>
    </w:p>
    <w:p w14:paraId="24EF7727" w14:textId="723B0E5D" w:rsidR="003C5445" w:rsidRDefault="002054BD" w:rsidP="003C5445">
      <w:pPr>
        <w:pStyle w:val="ListParagraph"/>
        <w:numPr>
          <w:ilvl w:val="0"/>
          <w:numId w:val="10"/>
        </w:numPr>
        <w:spacing w:line="240" w:lineRule="auto"/>
      </w:pPr>
      <w:r>
        <w:t xml:space="preserve">Avoid power </w:t>
      </w:r>
      <w:r w:rsidR="00AC063D">
        <w:t>struggles.</w:t>
      </w:r>
    </w:p>
    <w:p w14:paraId="2277AA4D" w14:textId="34F10008" w:rsidR="003C5445" w:rsidRDefault="002054BD" w:rsidP="003C5445">
      <w:pPr>
        <w:pStyle w:val="ListParagraph"/>
        <w:numPr>
          <w:ilvl w:val="0"/>
          <w:numId w:val="10"/>
        </w:numPr>
        <w:spacing w:line="240" w:lineRule="auto"/>
      </w:pPr>
      <w:r>
        <w:t xml:space="preserve">Provide choices in which complying with directions is more advantageous than not.  </w:t>
      </w:r>
    </w:p>
    <w:p w14:paraId="53793BFE" w14:textId="6B9B612C" w:rsidR="002054BD" w:rsidRDefault="003C5445" w:rsidP="00EE7F29">
      <w:pPr>
        <w:pStyle w:val="ListParagraph"/>
        <w:numPr>
          <w:ilvl w:val="0"/>
          <w:numId w:val="10"/>
        </w:numPr>
        <w:spacing w:line="240" w:lineRule="auto"/>
      </w:pPr>
      <w:r>
        <w:t xml:space="preserve"> Keep </w:t>
      </w:r>
      <w:r w:rsidR="00AC063D">
        <w:t>a non</w:t>
      </w:r>
      <w:r w:rsidR="002054BD">
        <w:t>-demanding manner.</w:t>
      </w:r>
    </w:p>
    <w:p w14:paraId="0B3899CA" w14:textId="10794EEC" w:rsidR="00EE7F29" w:rsidRPr="00D638C2" w:rsidRDefault="003C5445" w:rsidP="00D638C2">
      <w:pPr>
        <w:spacing w:line="240" w:lineRule="auto"/>
        <w:ind w:firstLine="360"/>
        <w:rPr>
          <w:b/>
          <w:bCs/>
          <w:sz w:val="40"/>
          <w:szCs w:val="40"/>
        </w:rPr>
      </w:pPr>
      <w:r w:rsidRPr="00D638C2">
        <w:rPr>
          <w:b/>
          <w:bCs/>
          <w:sz w:val="40"/>
          <w:szCs w:val="40"/>
        </w:rPr>
        <w:t>P</w:t>
      </w:r>
      <w:r w:rsidR="00D638C2" w:rsidRPr="00D638C2">
        <w:rPr>
          <w:b/>
          <w:bCs/>
          <w:sz w:val="40"/>
          <w:szCs w:val="40"/>
        </w:rPr>
        <w:t>eak Phase:</w:t>
      </w:r>
    </w:p>
    <w:p w14:paraId="08508F88" w14:textId="65BB4727" w:rsidR="00EE7F29" w:rsidRDefault="00D638C2" w:rsidP="00EE7F29">
      <w:pPr>
        <w:spacing w:line="240" w:lineRule="auto"/>
      </w:pPr>
      <w:r>
        <w:t>*</w:t>
      </w:r>
      <w:r w:rsidR="003C5445">
        <w:t xml:space="preserve">Follow your </w:t>
      </w:r>
      <w:r w:rsidR="00DB1DA2">
        <w:t>school’s</w:t>
      </w:r>
      <w:r w:rsidR="00AC063D">
        <w:t xml:space="preserve"> protocol</w:t>
      </w:r>
      <w:r>
        <w:t>*</w:t>
      </w:r>
    </w:p>
    <w:p w14:paraId="06012EB1" w14:textId="711C1A16" w:rsidR="00D638C2" w:rsidRDefault="00D638C2" w:rsidP="00D638C2">
      <w:pPr>
        <w:spacing w:line="240" w:lineRule="auto"/>
      </w:pPr>
      <w:r>
        <w:t xml:space="preserve">At this point, the student has reached full escalation and there is potential for highly disruptive, dangerous, or destructive behavior. The student’s behavior is clearly out of </w:t>
      </w:r>
      <w:r w:rsidR="00AC063D">
        <w:t>control.</w:t>
      </w:r>
      <w:r>
        <w:t xml:space="preserve"> </w:t>
      </w:r>
    </w:p>
    <w:p w14:paraId="31B5431F" w14:textId="77777777" w:rsidR="00D638C2" w:rsidRDefault="00D638C2" w:rsidP="00D638C2">
      <w:pPr>
        <w:spacing w:line="240" w:lineRule="auto"/>
      </w:pPr>
    </w:p>
    <w:p w14:paraId="608CEF6D" w14:textId="2EFAB8FB" w:rsidR="00D638C2" w:rsidRPr="00D638C2" w:rsidRDefault="00D638C2" w:rsidP="00D638C2">
      <w:pPr>
        <w:spacing w:line="240" w:lineRule="auto"/>
        <w:rPr>
          <w:b/>
          <w:bCs/>
          <w:sz w:val="32"/>
          <w:szCs w:val="32"/>
        </w:rPr>
      </w:pPr>
      <w:r w:rsidRPr="00D638C2">
        <w:rPr>
          <w:b/>
          <w:bCs/>
          <w:sz w:val="32"/>
          <w:szCs w:val="32"/>
        </w:rPr>
        <w:t>Behaviors may include:</w:t>
      </w:r>
    </w:p>
    <w:p w14:paraId="557E1613" w14:textId="77777777" w:rsidR="00D638C2" w:rsidRDefault="00D638C2" w:rsidP="00D638C2">
      <w:pPr>
        <w:pStyle w:val="ListParagraph"/>
        <w:numPr>
          <w:ilvl w:val="0"/>
          <w:numId w:val="12"/>
        </w:numPr>
        <w:spacing w:line="240" w:lineRule="auto"/>
      </w:pPr>
      <w:r>
        <w:t>yelling at the teacher</w:t>
      </w:r>
    </w:p>
    <w:p w14:paraId="21B8AEBE" w14:textId="3F9722F2" w:rsidR="00D638C2" w:rsidRDefault="00D638C2" w:rsidP="00D638C2">
      <w:pPr>
        <w:pStyle w:val="ListParagraph"/>
        <w:numPr>
          <w:ilvl w:val="0"/>
          <w:numId w:val="12"/>
        </w:numPr>
        <w:spacing w:line="240" w:lineRule="auto"/>
      </w:pPr>
      <w:r>
        <w:t>hitting others</w:t>
      </w:r>
    </w:p>
    <w:p w14:paraId="47FE02BE" w14:textId="77777777" w:rsidR="00D638C2" w:rsidRDefault="00D638C2" w:rsidP="00D638C2">
      <w:pPr>
        <w:pStyle w:val="ListParagraph"/>
        <w:numPr>
          <w:ilvl w:val="0"/>
          <w:numId w:val="12"/>
        </w:numPr>
        <w:spacing w:line="240" w:lineRule="auto"/>
      </w:pPr>
      <w:r>
        <w:t>destroying property</w:t>
      </w:r>
    </w:p>
    <w:p w14:paraId="2BB24816" w14:textId="21D19F1D" w:rsidR="00D638C2" w:rsidRDefault="00D638C2" w:rsidP="00EE7F29">
      <w:pPr>
        <w:pStyle w:val="ListParagraph"/>
        <w:numPr>
          <w:ilvl w:val="0"/>
          <w:numId w:val="12"/>
        </w:numPr>
        <w:spacing w:line="240" w:lineRule="auto"/>
      </w:pPr>
      <w:r>
        <w:t>and may create an unsafe classroom environment.</w:t>
      </w:r>
    </w:p>
    <w:p w14:paraId="27169D18" w14:textId="072C7647" w:rsidR="00D638C2" w:rsidRDefault="00D638C2" w:rsidP="00D638C2">
      <w:pPr>
        <w:spacing w:line="240" w:lineRule="auto"/>
      </w:pPr>
      <w:r>
        <w:t xml:space="preserve">It is imperative that the </w:t>
      </w:r>
      <w:r w:rsidR="00AC063D">
        <w:t xml:space="preserve">adults </w:t>
      </w:r>
      <w:r w:rsidR="00BE0392">
        <w:t>continue</w:t>
      </w:r>
      <w:r>
        <w:t xml:space="preserve"> regulate their own behavior by using calm voice tone, decreasing the amount of words spoken, leaving spaces between words, and decreasing voice volume. Making sure the student does not feel they are being </w:t>
      </w:r>
      <w:r>
        <w:lastRenderedPageBreak/>
        <w:t>overwhelmed by the adults and forced to do something.  Focus on controlling staff behavior, demonstrating compassion and tolerance to the student.</w:t>
      </w:r>
    </w:p>
    <w:p w14:paraId="29956C93" w14:textId="77777777" w:rsidR="00D638C2" w:rsidRDefault="00D638C2" w:rsidP="00D638C2">
      <w:pPr>
        <w:spacing w:line="240" w:lineRule="auto"/>
      </w:pPr>
    </w:p>
    <w:p w14:paraId="2C196905" w14:textId="1DD14987" w:rsidR="00D638C2" w:rsidRPr="00D638C2" w:rsidRDefault="00D638C2" w:rsidP="00D638C2">
      <w:pPr>
        <w:spacing w:line="240" w:lineRule="auto"/>
      </w:pPr>
      <w:r>
        <w:t xml:space="preserve">When necessary, intrusive short-term interventions, such as </w:t>
      </w:r>
      <w:r w:rsidR="00AC063D">
        <w:t>removing the</w:t>
      </w:r>
      <w:r>
        <w:t xml:space="preserve"> other students from the classroom; contacting the school crisis and security team, calling the student’s </w:t>
      </w:r>
      <w:r w:rsidR="004431B8">
        <w:t>parents.</w:t>
      </w:r>
      <w:r>
        <w:t xml:space="preserve"> </w:t>
      </w:r>
    </w:p>
    <w:p w14:paraId="65DEB4D6" w14:textId="07261E55" w:rsidR="00D638C2" w:rsidRPr="00D638C2" w:rsidRDefault="00D638C2" w:rsidP="00D638C2">
      <w:pPr>
        <w:spacing w:line="240" w:lineRule="auto"/>
        <w:rPr>
          <w:b/>
          <w:bCs/>
          <w:sz w:val="32"/>
          <w:szCs w:val="32"/>
        </w:rPr>
      </w:pPr>
      <w:r w:rsidRPr="00D638C2">
        <w:rPr>
          <w:b/>
          <w:bCs/>
          <w:sz w:val="32"/>
          <w:szCs w:val="32"/>
        </w:rPr>
        <w:t>R</w:t>
      </w:r>
      <w:r w:rsidRPr="00D638C2">
        <w:rPr>
          <w:b/>
          <w:bCs/>
          <w:sz w:val="32"/>
          <w:szCs w:val="32"/>
        </w:rPr>
        <w:t>esponse:</w:t>
      </w:r>
    </w:p>
    <w:p w14:paraId="2BCC75A5" w14:textId="77777777" w:rsidR="00D638C2" w:rsidRDefault="00D638C2" w:rsidP="00D638C2">
      <w:pPr>
        <w:pStyle w:val="ListParagraph"/>
        <w:numPr>
          <w:ilvl w:val="0"/>
          <w:numId w:val="13"/>
        </w:numPr>
        <w:spacing w:line="240" w:lineRule="auto"/>
      </w:pPr>
      <w:r>
        <w:t>Still supportive</w:t>
      </w:r>
    </w:p>
    <w:p w14:paraId="6E955883" w14:textId="68CE65D3" w:rsidR="00D638C2" w:rsidRDefault="00D638C2" w:rsidP="00D638C2">
      <w:pPr>
        <w:pStyle w:val="ListParagraph"/>
        <w:numPr>
          <w:ilvl w:val="0"/>
          <w:numId w:val="13"/>
        </w:numPr>
        <w:spacing w:line="240" w:lineRule="auto"/>
      </w:pPr>
      <w:r>
        <w:t xml:space="preserve">Clear the </w:t>
      </w:r>
      <w:r w:rsidR="00AC063D">
        <w:t>environment.</w:t>
      </w:r>
    </w:p>
    <w:p w14:paraId="727199CA" w14:textId="2CF0EDB5" w:rsidR="00D638C2" w:rsidRDefault="00D638C2" w:rsidP="00D638C2">
      <w:pPr>
        <w:pStyle w:val="ListParagraph"/>
        <w:numPr>
          <w:ilvl w:val="0"/>
          <w:numId w:val="13"/>
        </w:numPr>
        <w:spacing w:line="240" w:lineRule="auto"/>
      </w:pPr>
      <w:r>
        <w:t xml:space="preserve">Ensure student </w:t>
      </w:r>
      <w:r w:rsidR="00AC063D">
        <w:t>safety.</w:t>
      </w:r>
    </w:p>
    <w:p w14:paraId="3FBCF12D" w14:textId="77777777" w:rsidR="00D638C2" w:rsidRDefault="00D638C2" w:rsidP="00D638C2">
      <w:pPr>
        <w:spacing w:line="240" w:lineRule="auto"/>
      </w:pPr>
    </w:p>
    <w:p w14:paraId="159F0663" w14:textId="561EE8DD" w:rsidR="00EE7F29" w:rsidRDefault="00EE7F29" w:rsidP="00EE7F29">
      <w:pPr>
        <w:spacing w:line="240" w:lineRule="auto"/>
      </w:pPr>
      <w:r>
        <w:t xml:space="preserve">REMEMBER YOU CAN </w:t>
      </w:r>
    </w:p>
    <w:p w14:paraId="10C4BD5D" w14:textId="77777777" w:rsidR="00EE7F29" w:rsidRDefault="00EE7F29" w:rsidP="00EE7F29">
      <w:pPr>
        <w:spacing w:line="240" w:lineRule="auto"/>
      </w:pPr>
      <w:r>
        <w:t>Wait. Step away. Do not do or say something that may make the situation even worse by explaining, demanding, warning, and other corrective procedures.</w:t>
      </w:r>
    </w:p>
    <w:p w14:paraId="66A15181" w14:textId="77777777" w:rsidR="00EE7F29" w:rsidRDefault="00EE7F29" w:rsidP="00EE7F29">
      <w:pPr>
        <w:spacing w:line="240" w:lineRule="auto"/>
      </w:pPr>
    </w:p>
    <w:p w14:paraId="2C6B6F4A" w14:textId="77777777" w:rsidR="00EE7F29" w:rsidRDefault="00EE7F29" w:rsidP="00EE7F29"/>
    <w:sectPr w:rsidR="00EE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8658B"/>
    <w:multiLevelType w:val="hybridMultilevel"/>
    <w:tmpl w:val="A8AE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32E41"/>
    <w:multiLevelType w:val="hybridMultilevel"/>
    <w:tmpl w:val="424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A6968"/>
    <w:multiLevelType w:val="hybridMultilevel"/>
    <w:tmpl w:val="E6C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51E36"/>
    <w:multiLevelType w:val="hybridMultilevel"/>
    <w:tmpl w:val="691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3BD4"/>
    <w:multiLevelType w:val="hybridMultilevel"/>
    <w:tmpl w:val="55C2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278F5"/>
    <w:multiLevelType w:val="hybridMultilevel"/>
    <w:tmpl w:val="1FB8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A009A"/>
    <w:multiLevelType w:val="hybridMultilevel"/>
    <w:tmpl w:val="7964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403E"/>
    <w:multiLevelType w:val="hybridMultilevel"/>
    <w:tmpl w:val="9C46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033D4"/>
    <w:multiLevelType w:val="hybridMultilevel"/>
    <w:tmpl w:val="061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5568C"/>
    <w:multiLevelType w:val="hybridMultilevel"/>
    <w:tmpl w:val="D75C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E1DF3"/>
    <w:multiLevelType w:val="hybridMultilevel"/>
    <w:tmpl w:val="FDFE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83507"/>
    <w:multiLevelType w:val="hybridMultilevel"/>
    <w:tmpl w:val="17CE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44A54"/>
    <w:multiLevelType w:val="hybridMultilevel"/>
    <w:tmpl w:val="8D2E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8137F"/>
    <w:multiLevelType w:val="hybridMultilevel"/>
    <w:tmpl w:val="2E68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61985"/>
    <w:multiLevelType w:val="hybridMultilevel"/>
    <w:tmpl w:val="A3AC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003057">
    <w:abstractNumId w:val="9"/>
  </w:num>
  <w:num w:numId="2" w16cid:durableId="291642344">
    <w:abstractNumId w:val="10"/>
  </w:num>
  <w:num w:numId="3" w16cid:durableId="1218587620">
    <w:abstractNumId w:val="14"/>
  </w:num>
  <w:num w:numId="4" w16cid:durableId="453141077">
    <w:abstractNumId w:val="3"/>
  </w:num>
  <w:num w:numId="5" w16cid:durableId="88505659">
    <w:abstractNumId w:val="2"/>
  </w:num>
  <w:num w:numId="6" w16cid:durableId="1847210468">
    <w:abstractNumId w:val="4"/>
  </w:num>
  <w:num w:numId="7" w16cid:durableId="471404225">
    <w:abstractNumId w:val="5"/>
  </w:num>
  <w:num w:numId="8" w16cid:durableId="1382443189">
    <w:abstractNumId w:val="6"/>
  </w:num>
  <w:num w:numId="9" w16cid:durableId="1478255565">
    <w:abstractNumId w:val="12"/>
  </w:num>
  <w:num w:numId="10" w16cid:durableId="1083064299">
    <w:abstractNumId w:val="8"/>
  </w:num>
  <w:num w:numId="11" w16cid:durableId="1315064913">
    <w:abstractNumId w:val="0"/>
  </w:num>
  <w:num w:numId="12" w16cid:durableId="637954447">
    <w:abstractNumId w:val="13"/>
  </w:num>
  <w:num w:numId="13" w16cid:durableId="1062868368">
    <w:abstractNumId w:val="11"/>
  </w:num>
  <w:num w:numId="14" w16cid:durableId="2115590038">
    <w:abstractNumId w:val="7"/>
  </w:num>
  <w:num w:numId="15" w16cid:durableId="68826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29"/>
    <w:rsid w:val="002054BD"/>
    <w:rsid w:val="002C2583"/>
    <w:rsid w:val="003C5445"/>
    <w:rsid w:val="004431B8"/>
    <w:rsid w:val="004C44D0"/>
    <w:rsid w:val="006311E5"/>
    <w:rsid w:val="00AC063D"/>
    <w:rsid w:val="00BE0392"/>
    <w:rsid w:val="00D01E88"/>
    <w:rsid w:val="00D638C2"/>
    <w:rsid w:val="00DB1DA2"/>
    <w:rsid w:val="00E02E8F"/>
    <w:rsid w:val="00EE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DAEA"/>
  <w15:chartTrackingRefBased/>
  <w15:docId w15:val="{8C6805AC-17F5-4304-B073-4EF81CFB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29"/>
    <w:rPr>
      <w:rFonts w:eastAsiaTheme="majorEastAsia" w:cstheme="majorBidi"/>
      <w:color w:val="272727" w:themeColor="text1" w:themeTint="D8"/>
    </w:rPr>
  </w:style>
  <w:style w:type="paragraph" w:styleId="Title">
    <w:name w:val="Title"/>
    <w:basedOn w:val="Normal"/>
    <w:next w:val="Normal"/>
    <w:link w:val="TitleChar"/>
    <w:uiPriority w:val="10"/>
    <w:qFormat/>
    <w:rsid w:val="00EE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29"/>
    <w:pPr>
      <w:spacing w:before="160"/>
      <w:jc w:val="center"/>
    </w:pPr>
    <w:rPr>
      <w:i/>
      <w:iCs/>
      <w:color w:val="404040" w:themeColor="text1" w:themeTint="BF"/>
    </w:rPr>
  </w:style>
  <w:style w:type="character" w:customStyle="1" w:styleId="QuoteChar">
    <w:name w:val="Quote Char"/>
    <w:basedOn w:val="DefaultParagraphFont"/>
    <w:link w:val="Quote"/>
    <w:uiPriority w:val="29"/>
    <w:rsid w:val="00EE7F29"/>
    <w:rPr>
      <w:i/>
      <w:iCs/>
      <w:color w:val="404040" w:themeColor="text1" w:themeTint="BF"/>
    </w:rPr>
  </w:style>
  <w:style w:type="paragraph" w:styleId="ListParagraph">
    <w:name w:val="List Paragraph"/>
    <w:basedOn w:val="Normal"/>
    <w:uiPriority w:val="34"/>
    <w:qFormat/>
    <w:rsid w:val="00EE7F29"/>
    <w:pPr>
      <w:ind w:left="720"/>
      <w:contextualSpacing/>
    </w:pPr>
  </w:style>
  <w:style w:type="character" w:styleId="IntenseEmphasis">
    <w:name w:val="Intense Emphasis"/>
    <w:basedOn w:val="DefaultParagraphFont"/>
    <w:uiPriority w:val="21"/>
    <w:qFormat/>
    <w:rsid w:val="00EE7F29"/>
    <w:rPr>
      <w:i/>
      <w:iCs/>
      <w:color w:val="0F4761" w:themeColor="accent1" w:themeShade="BF"/>
    </w:rPr>
  </w:style>
  <w:style w:type="paragraph" w:styleId="IntenseQuote">
    <w:name w:val="Intense Quote"/>
    <w:basedOn w:val="Normal"/>
    <w:next w:val="Normal"/>
    <w:link w:val="IntenseQuoteChar"/>
    <w:uiPriority w:val="30"/>
    <w:qFormat/>
    <w:rsid w:val="00EE7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29"/>
    <w:rPr>
      <w:i/>
      <w:iCs/>
      <w:color w:val="0F4761" w:themeColor="accent1" w:themeShade="BF"/>
    </w:rPr>
  </w:style>
  <w:style w:type="character" w:styleId="IntenseReference">
    <w:name w:val="Intense Reference"/>
    <w:basedOn w:val="DefaultParagraphFont"/>
    <w:uiPriority w:val="32"/>
    <w:qFormat/>
    <w:rsid w:val="00EE7F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Mays</dc:creator>
  <cp:keywords/>
  <dc:description/>
  <cp:lastModifiedBy>Tameka Mays</cp:lastModifiedBy>
  <cp:revision>7</cp:revision>
  <dcterms:created xsi:type="dcterms:W3CDTF">2024-04-25T00:17:00Z</dcterms:created>
  <dcterms:modified xsi:type="dcterms:W3CDTF">2024-04-25T01:43:00Z</dcterms:modified>
</cp:coreProperties>
</file>